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1E513" w14:textId="388CC22A" w:rsidR="00A24ACD" w:rsidRPr="00A24ACD" w:rsidRDefault="00A24ACD" w:rsidP="00A24ACD">
      <w:pPr>
        <w:spacing w:after="0" w:line="240" w:lineRule="auto"/>
        <w:jc w:val="right"/>
      </w:pPr>
      <w:r w:rsidRPr="00A24ACD">
        <w:tab/>
      </w:r>
      <w:r w:rsidRPr="00A24ACD">
        <w:tab/>
      </w:r>
      <w:r w:rsidRPr="00A24ACD">
        <w:tab/>
      </w:r>
      <w:r w:rsidRPr="00A24ACD">
        <w:tab/>
      </w:r>
      <w:r w:rsidRPr="00A24ACD">
        <w:tab/>
      </w:r>
      <w:r w:rsidRPr="00A24ACD">
        <w:tab/>
      </w:r>
      <w:r w:rsidRPr="00A24ACD">
        <w:tab/>
      </w:r>
      <w:r w:rsidRPr="00A24ACD">
        <w:tab/>
      </w:r>
      <w:r w:rsidRPr="00A24ACD">
        <w:tab/>
        <w:t xml:space="preserve">Warszawa, </w:t>
      </w:r>
      <w:r w:rsidR="001A7DA7">
        <w:t>30</w:t>
      </w:r>
      <w:r w:rsidRPr="00A24ACD">
        <w:t>.04.2021</w:t>
      </w:r>
      <w:r>
        <w:t xml:space="preserve"> r.</w:t>
      </w:r>
    </w:p>
    <w:p w14:paraId="02EA982B" w14:textId="7F40B5F8" w:rsidR="00A01BAB" w:rsidRDefault="00A24ACD" w:rsidP="00FC65F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Informacja prasowa </w:t>
      </w:r>
    </w:p>
    <w:p w14:paraId="2A491DAC" w14:textId="77777777" w:rsidR="00A24ACD" w:rsidRDefault="00A24ACD" w:rsidP="00FC65F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06A2312" w14:textId="77777777" w:rsidR="00A24ACD" w:rsidRPr="00A24ACD" w:rsidRDefault="00A24ACD" w:rsidP="00A24ACD">
      <w:pPr>
        <w:spacing w:after="0" w:line="240" w:lineRule="auto"/>
        <w:rPr>
          <w:rFonts w:cstheme="minorHAnsi"/>
          <w:b/>
          <w:bCs/>
          <w:color w:val="4472C4" w:themeColor="accent1"/>
          <w:sz w:val="28"/>
          <w:szCs w:val="28"/>
        </w:rPr>
      </w:pPr>
      <w:proofErr w:type="spellStart"/>
      <w:r w:rsidRPr="00A24ACD">
        <w:rPr>
          <w:rFonts w:cstheme="minorHAnsi"/>
          <w:b/>
          <w:bCs/>
          <w:color w:val="4472C4" w:themeColor="accent1"/>
          <w:sz w:val="28"/>
          <w:szCs w:val="28"/>
        </w:rPr>
        <w:t>Meetings</w:t>
      </w:r>
      <w:proofErr w:type="spellEnd"/>
      <w:r w:rsidRPr="00A24ACD">
        <w:rPr>
          <w:rFonts w:cstheme="minorHAnsi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A24ACD">
        <w:rPr>
          <w:rFonts w:cstheme="minorHAnsi"/>
          <w:b/>
          <w:bCs/>
          <w:color w:val="4472C4" w:themeColor="accent1"/>
          <w:sz w:val="28"/>
          <w:szCs w:val="28"/>
        </w:rPr>
        <w:t>Week</w:t>
      </w:r>
      <w:proofErr w:type="spellEnd"/>
      <w:r w:rsidRPr="00A24ACD">
        <w:rPr>
          <w:rFonts w:cstheme="minorHAnsi"/>
          <w:b/>
          <w:bCs/>
          <w:color w:val="4472C4" w:themeColor="accent1"/>
          <w:sz w:val="28"/>
          <w:szCs w:val="28"/>
        </w:rPr>
        <w:t xml:space="preserve"> Poland 2021: Wykorzystajmy czas nowego otwarcia</w:t>
      </w:r>
    </w:p>
    <w:p w14:paraId="42D03824" w14:textId="77777777" w:rsidR="00A24ACD" w:rsidRDefault="00A24ACD" w:rsidP="00A24ACD">
      <w:pPr>
        <w:spacing w:after="0" w:line="240" w:lineRule="auto"/>
      </w:pPr>
    </w:p>
    <w:p w14:paraId="4906854F" w14:textId="12FE471C" w:rsidR="00A24ACD" w:rsidRPr="007B1DF1" w:rsidRDefault="00A24ACD" w:rsidP="00A24ACD">
      <w:pPr>
        <w:spacing w:after="0" w:line="240" w:lineRule="auto"/>
        <w:jc w:val="both"/>
        <w:rPr>
          <w:b/>
          <w:bCs/>
        </w:rPr>
      </w:pPr>
      <w:r w:rsidRPr="007B1DF1">
        <w:rPr>
          <w:b/>
          <w:bCs/>
        </w:rPr>
        <w:t xml:space="preserve">Dziewiąta edycja </w:t>
      </w:r>
      <w:proofErr w:type="spellStart"/>
      <w:r w:rsidRPr="007B1DF1">
        <w:rPr>
          <w:b/>
          <w:bCs/>
        </w:rPr>
        <w:t>Meetings</w:t>
      </w:r>
      <w:proofErr w:type="spellEnd"/>
      <w:r w:rsidRPr="007B1DF1">
        <w:rPr>
          <w:b/>
          <w:bCs/>
        </w:rPr>
        <w:t xml:space="preserve"> </w:t>
      </w:r>
      <w:proofErr w:type="spellStart"/>
      <w:r w:rsidRPr="007B1DF1">
        <w:rPr>
          <w:b/>
          <w:bCs/>
        </w:rPr>
        <w:t>Week</w:t>
      </w:r>
      <w:proofErr w:type="spellEnd"/>
      <w:r w:rsidRPr="007B1DF1">
        <w:rPr>
          <w:b/>
          <w:bCs/>
        </w:rPr>
        <w:t xml:space="preserve"> Poland (MWP) poświęcona była przemysłowi spotkań 2.</w:t>
      </w:r>
      <w:proofErr w:type="gramStart"/>
      <w:r w:rsidRPr="007B1DF1">
        <w:rPr>
          <w:b/>
          <w:bCs/>
        </w:rPr>
        <w:t>0</w:t>
      </w:r>
      <w:proofErr w:type="gramEnd"/>
      <w:r w:rsidRPr="007B1DF1">
        <w:rPr>
          <w:b/>
          <w:bCs/>
        </w:rPr>
        <w:t xml:space="preserve"> czyli transformacji</w:t>
      </w:r>
      <w:r w:rsidR="00253DA0">
        <w:rPr>
          <w:b/>
          <w:bCs/>
        </w:rPr>
        <w:t>,</w:t>
      </w:r>
      <w:r w:rsidRPr="007B1DF1">
        <w:rPr>
          <w:b/>
          <w:bCs/>
        </w:rPr>
        <w:t xml:space="preserve"> jaką przechodzi zarówno branża, jak i narzędzia, </w:t>
      </w:r>
      <w:r w:rsidR="00806633" w:rsidRPr="00253DA0">
        <w:rPr>
          <w:b/>
          <w:bCs/>
        </w:rPr>
        <w:t>które</w:t>
      </w:r>
      <w:r w:rsidRPr="00253DA0">
        <w:rPr>
          <w:b/>
          <w:bCs/>
        </w:rPr>
        <w:t xml:space="preserve"> </w:t>
      </w:r>
      <w:r w:rsidRPr="007B1DF1">
        <w:rPr>
          <w:b/>
          <w:bCs/>
        </w:rPr>
        <w:t xml:space="preserve">oferuje. Uczestnicy, dotykając różnych aspektów funkcjonowania rynku spotkań i wydarzeń, dostrzegli w trudnej </w:t>
      </w:r>
      <w:r>
        <w:rPr>
          <w:b/>
          <w:bCs/>
        </w:rPr>
        <w:t xml:space="preserve">pandemicznej </w:t>
      </w:r>
      <w:r w:rsidRPr="007B1DF1">
        <w:rPr>
          <w:b/>
          <w:bCs/>
        </w:rPr>
        <w:t>sytuacji</w:t>
      </w:r>
      <w:r>
        <w:rPr>
          <w:b/>
          <w:bCs/>
        </w:rPr>
        <w:t xml:space="preserve"> </w:t>
      </w:r>
      <w:r w:rsidRPr="007B1DF1">
        <w:rPr>
          <w:b/>
          <w:bCs/>
        </w:rPr>
        <w:t xml:space="preserve">światło, jakim jest możliwość stworzenia rynku na nowo i wykorzystania szansy na zmianę. </w:t>
      </w:r>
    </w:p>
    <w:p w14:paraId="1A350570" w14:textId="77777777" w:rsidR="00A24ACD" w:rsidRDefault="00A24ACD" w:rsidP="00A24ACD">
      <w:pPr>
        <w:spacing w:after="0" w:line="240" w:lineRule="auto"/>
        <w:jc w:val="both"/>
      </w:pPr>
    </w:p>
    <w:p w14:paraId="7F1E5614" w14:textId="096CB18A" w:rsidR="00A24ACD" w:rsidRDefault="00A24ACD" w:rsidP="00A24ACD">
      <w:pPr>
        <w:spacing w:after="0" w:line="240" w:lineRule="auto"/>
        <w:jc w:val="both"/>
      </w:pPr>
      <w:r>
        <w:t xml:space="preserve">Na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Poland 2021 złożyło się osiem sesji przygotowanych przez stowarzyszenia i organizacje branżowe reprezentujące różne obszary przemysłu spotkań. Podczas wydarzenia poruszano zagadnienia związane z funkcjonowaniem przemysłu spotkań w nowej rzeczywistości społecznej, gospodarczej i komunikacyjnej. W spotkaniu w formule online wzięło udział 20 mówców i 44 </w:t>
      </w:r>
      <w:proofErr w:type="spellStart"/>
      <w:r>
        <w:t>panelistów</w:t>
      </w:r>
      <w:proofErr w:type="spellEnd"/>
      <w:r>
        <w:t>, a na platformę, gdzie wydarzenie się odbywało</w:t>
      </w:r>
      <w:r w:rsidR="00806633">
        <w:t>,</w:t>
      </w:r>
      <w:r>
        <w:t xml:space="preserve"> zarejestrowało </w:t>
      </w:r>
      <w:r w:rsidR="00253DA0">
        <w:t xml:space="preserve">się </w:t>
      </w:r>
      <w:r>
        <w:t xml:space="preserve">ponad 700 uczestników. </w:t>
      </w:r>
    </w:p>
    <w:p w14:paraId="49D9268A" w14:textId="1CDCBD4C" w:rsidR="00A24ACD" w:rsidRDefault="00A24ACD" w:rsidP="00A24ACD">
      <w:pPr>
        <w:spacing w:after="0" w:line="240" w:lineRule="auto"/>
        <w:jc w:val="both"/>
      </w:pPr>
      <w:r>
        <w:t xml:space="preserve">Swego rodzaju punkt odniesienia do rozmów na temat rynku stanowiły zaprezentowane premierowo przez </w:t>
      </w:r>
      <w:r w:rsidR="00806633">
        <w:t xml:space="preserve">Anetę Książek z </w:t>
      </w:r>
      <w:r>
        <w:t xml:space="preserve">Poland Convention Bureau POT dane dotyczące sektora MICE w Polsce (Raport Przemysł Spotkań i </w:t>
      </w:r>
      <w:r w:rsidR="00253DA0">
        <w:t>W</w:t>
      </w:r>
      <w:r>
        <w:t xml:space="preserve">ydarzeń w Polsce) i Europie (Wpływ </w:t>
      </w:r>
      <w:proofErr w:type="spellStart"/>
      <w:r>
        <w:t>koronawirusa</w:t>
      </w:r>
      <w:proofErr w:type="spellEnd"/>
      <w:r>
        <w:t xml:space="preserve"> na europejski rynek spotkań).</w:t>
      </w:r>
    </w:p>
    <w:p w14:paraId="2AA85DEA" w14:textId="77777777" w:rsidR="00A24ACD" w:rsidRDefault="00A24ACD" w:rsidP="00A24ACD">
      <w:pPr>
        <w:spacing w:after="0" w:line="240" w:lineRule="auto"/>
        <w:jc w:val="both"/>
      </w:pPr>
    </w:p>
    <w:p w14:paraId="1827B56C" w14:textId="77777777" w:rsidR="00A24ACD" w:rsidRPr="007B1DF1" w:rsidRDefault="00A24ACD" w:rsidP="00A24ACD">
      <w:pPr>
        <w:spacing w:after="0" w:line="240" w:lineRule="auto"/>
        <w:jc w:val="both"/>
        <w:rPr>
          <w:b/>
          <w:bCs/>
        </w:rPr>
      </w:pPr>
      <w:r w:rsidRPr="007B1DF1">
        <w:rPr>
          <w:b/>
          <w:bCs/>
        </w:rPr>
        <w:t xml:space="preserve">Ogromne spadki, ale i optymistyczne prognozy </w:t>
      </w:r>
    </w:p>
    <w:p w14:paraId="6D2DE209" w14:textId="3D35CD54" w:rsidR="00806633" w:rsidRDefault="00A24ACD" w:rsidP="00A24ACD">
      <w:pPr>
        <w:spacing w:after="0" w:line="240" w:lineRule="auto"/>
        <w:jc w:val="both"/>
      </w:pPr>
      <w:r>
        <w:t xml:space="preserve">W porównaniu do 2019 w 2020 roku we wszystkich miastach Polski widoczny jest spadek liczby wydarzeń, takie są dane raportu opracowanego przez Poland Convention Bureau POT. Miasta tzw. drugiego wyboru osiągnęły prognozowany poziom w okolicach 76 proc., natomiast w Warszawie i Krakowie spadek przekroczył 80 proc. Mowa tu o prawie 5 tys. wydarzeń z liczbą uczestników 50 i więcej (w 2019 blisko 24,5 tys.), przekazanych przez miejskie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bureaux</w:t>
      </w:r>
      <w:proofErr w:type="spellEnd"/>
      <w:r>
        <w:t xml:space="preserve"> oraz rekomendowanych przez Polską Organizację Turystyczną organizatorów kongresów i podróży motywacyjnych. Wart</w:t>
      </w:r>
      <w:r w:rsidR="00806633">
        <w:t>e</w:t>
      </w:r>
      <w:r>
        <w:t xml:space="preserve"> </w:t>
      </w:r>
      <w:r w:rsidR="00253DA0">
        <w:t>zauważyć, iż</w:t>
      </w:r>
      <w:r>
        <w:t xml:space="preserve"> w 2020 roku odbyło się więcej wydarzeń korporacyjnych i motywacyjnych (47 proc.), niż konferencji i kongresów (45 proc.). W strukturze wydarzeń ze względu na branżę, podobnie jak w ubiegłym roku w pierwszej trójce znalazły się: handlowo-usługowa (33 proc.), humanistyczna (18 proc.) i medyczna (16 proc.), która zanotowała 1,5-proc. wzrost. W roku 2020 podobnie jak w 2019 dominowały spotkania jednodniowe (69,5 proc.) organizowane dla krajowych uczestników (88 proc.). Jeśli chodzi o sezonowość – 68 proc. wydarzeń odbyło się w I kwartale 2020 r. Jedynym przyzwoitym miesiącem podczas pandemii okazał się wrzesień, kiedy zorganizowano niemal 10 proc. wydarzeń.</w:t>
      </w:r>
    </w:p>
    <w:p w14:paraId="5412DE90" w14:textId="77777777" w:rsidR="00253DA0" w:rsidRDefault="00253DA0" w:rsidP="00A24ACD">
      <w:pPr>
        <w:spacing w:after="0" w:line="240" w:lineRule="auto"/>
        <w:jc w:val="both"/>
      </w:pPr>
    </w:p>
    <w:p w14:paraId="1475A6F6" w14:textId="77777777" w:rsidR="00A24ACD" w:rsidRDefault="00A24ACD" w:rsidP="00A24ACD">
      <w:pPr>
        <w:spacing w:after="0" w:line="240" w:lineRule="auto"/>
        <w:jc w:val="both"/>
      </w:pPr>
      <w:r>
        <w:t xml:space="preserve">Na podstawie aktualizacji badań przeprowadzonych na zlecenie Strategicznego Sojuszu Narodowych Europejskich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Bureaux</w:t>
      </w:r>
      <w:proofErr w:type="spellEnd"/>
      <w:r>
        <w:t xml:space="preserve">, którego PCB jest członkiem – założycielem, zaprezentowano podczas MWP również analizę wpływu </w:t>
      </w:r>
      <w:proofErr w:type="spellStart"/>
      <w:r>
        <w:t>koronawirusa</w:t>
      </w:r>
      <w:proofErr w:type="spellEnd"/>
      <w:r>
        <w:t xml:space="preserve"> na europejski rynek spotkań. </w:t>
      </w:r>
    </w:p>
    <w:p w14:paraId="0092DB1A" w14:textId="77777777" w:rsidR="00A24ACD" w:rsidRDefault="00A24ACD" w:rsidP="00A24ACD">
      <w:pPr>
        <w:spacing w:after="0" w:line="240" w:lineRule="auto"/>
        <w:jc w:val="both"/>
      </w:pPr>
      <w:r>
        <w:t xml:space="preserve">Pokazane zostały trzy scenariusze wychodzenia z kryzysu branży spotkań i wydarzeń. Scenariusz najbardziej optymistyczny zakłada silne ożywienie oparte na sprawnej realizacji szczepień i złagodzeniu ograniczeń rządowych i firmowych, dotyczących podróżowania oraz organizacji spotkań na żywo. Już od czerwca tego roku przewiduje stopniowy powrót do spotkań firmowych w małych grupach, natomiast jesienią i zimą, do większych eventów, nawet konferencji i kongresów. W najbardziej optymistycznym wariancie pod koniec 2021 (listopad – grudzień) liczba realizacji będzie niemal taka sama (90 proc.), jak w analogicznym okresie 2019 roku. Scenariusz pesymistyczny przewiduje długotrwałą odbudowę (do 2027 roku i później), związaną z przedłużającymi się ograniczeniami w </w:t>
      </w:r>
      <w:r>
        <w:lastRenderedPageBreak/>
        <w:t>sposobie funkcjonowania sektora. W scenariuszu podstawowym powrót do stanu sprzed epidemii powinien nastąpić w roku 2025.</w:t>
      </w:r>
    </w:p>
    <w:p w14:paraId="1CEC1C9C" w14:textId="77777777" w:rsidR="00A24ACD" w:rsidRDefault="00A24ACD" w:rsidP="00A24ACD">
      <w:pPr>
        <w:spacing w:after="0" w:line="240" w:lineRule="auto"/>
        <w:jc w:val="both"/>
      </w:pPr>
    </w:p>
    <w:p w14:paraId="29124DF0" w14:textId="77777777" w:rsidR="00A24ACD" w:rsidRPr="007B1DF1" w:rsidRDefault="00A24ACD" w:rsidP="00A24ACD">
      <w:pPr>
        <w:spacing w:after="0" w:line="240" w:lineRule="auto"/>
        <w:jc w:val="both"/>
        <w:rPr>
          <w:b/>
          <w:bCs/>
        </w:rPr>
      </w:pPr>
      <w:r w:rsidRPr="007B1DF1">
        <w:rPr>
          <w:b/>
          <w:bCs/>
        </w:rPr>
        <w:t xml:space="preserve">Przemysł spotkań ważny dla gospodarki, może liczyć na wsparcie w ramach KPO </w:t>
      </w:r>
    </w:p>
    <w:p w14:paraId="3E44B72F" w14:textId="7C9C65AC" w:rsidR="00A24ACD" w:rsidRDefault="00A24ACD" w:rsidP="00A24ACD">
      <w:pPr>
        <w:spacing w:after="0" w:line="240" w:lineRule="auto"/>
        <w:jc w:val="both"/>
      </w:pPr>
      <w:r>
        <w:t xml:space="preserve">Oficjalnego otwarcia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Poland, podczas sesji Poland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 xml:space="preserve"> (organizowanej pod auspicjami The </w:t>
      </w:r>
      <w:proofErr w:type="spellStart"/>
      <w:r>
        <w:t>Warsaw</w:t>
      </w:r>
      <w:proofErr w:type="spellEnd"/>
      <w:r>
        <w:t xml:space="preserve"> Voice) dokonali patroni wydarzenia: Andrzej Gut-Mostowy, sekretarz stanu w Ministerstwie Rozwoju, Pracy i Technologii odpowiedzialny za turystykę, oraz Anna </w:t>
      </w:r>
      <w:proofErr w:type="spellStart"/>
      <w:r>
        <w:t>Salamończyk-Mochel</w:t>
      </w:r>
      <w:proofErr w:type="spellEnd"/>
      <w:r>
        <w:t xml:space="preserve">, wiceprezes Polskiej Organizacji Turystycznej. Minister Gut-Mostowy określił przemysł spotkań jako jeden z kluczowych obszarów gospodarki. Zapowiadał znaczące wsparcie dla turystyki biznesowej w ramach Krajowego Planu Odbudowy. </w:t>
      </w:r>
      <w:r w:rsidR="00253DA0">
        <w:t xml:space="preserve">Również </w:t>
      </w:r>
      <w:r>
        <w:t xml:space="preserve">Anna </w:t>
      </w:r>
      <w:proofErr w:type="spellStart"/>
      <w:r>
        <w:t>Salamończyk-Mochel</w:t>
      </w:r>
      <w:proofErr w:type="spellEnd"/>
      <w:r>
        <w:t xml:space="preserve"> podkreśliła wartość przemysłu spotkań dla gospodarki kraju oraz znaczenie budowania partnerstw i współpracy w dziedzinie turystyki. Mówiła między innymi o potrzebie budowy szerszej strategii rozwoju branży spotkań w Polsce. Nawiązywała do wcześniej już anonsowanej przez kierownictwo POT koncepcji tworzenia w Polsce jednego z kluczowych europejskich </w:t>
      </w:r>
      <w:proofErr w:type="spellStart"/>
      <w:r>
        <w:t>hubów</w:t>
      </w:r>
      <w:proofErr w:type="spellEnd"/>
      <w:r>
        <w:t xml:space="preserve"> przemysłu spotkań. Z kolei Dawid Lasek, przewodniczący Rady Ekspertów ds. Turystyki przy </w:t>
      </w:r>
      <w:proofErr w:type="spellStart"/>
      <w:r>
        <w:t>MRPiT</w:t>
      </w:r>
      <w:proofErr w:type="spellEnd"/>
      <w:r>
        <w:t>, nawiązując do nazwy panelu (Ratować czy rozwijać?) podkreślił, iż rozwój naszego sektora jest ratunkiem, a spójna strategia powinna połączyć potencjał i doświadczenie kadr z rządową wizją intensyfikacji gospodarczej Polski.</w:t>
      </w:r>
    </w:p>
    <w:p w14:paraId="6D3450BD" w14:textId="77777777" w:rsidR="00A24ACD" w:rsidRDefault="00A24ACD" w:rsidP="00A24ACD">
      <w:pPr>
        <w:spacing w:after="0" w:line="240" w:lineRule="auto"/>
        <w:jc w:val="both"/>
      </w:pPr>
      <w:r>
        <w:t xml:space="preserve">Uczestnicy sesji, której partnerem była Warszawska Organizacja Turystyczna, zgadzali się, iż rola przemysłu spotkań dla polskiej gospodarki nie powinna maleć w wyniku pandemii. Przeciwnie, dynamiczny rozwój gospodarki nie jest możliwy bez jeszcze szybszego niż dotychczas rozwoju tej branży. Ponadto uczestnicy paneli, reprezentujący między innymi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bureaux</w:t>
      </w:r>
      <w:proofErr w:type="spellEnd"/>
      <w:r>
        <w:t xml:space="preserve"> Łodzi, Krakowa i Warszawy, wskazywali nie tylko na zagrożenia, ale także na szanse, jakie wynikają ze zmian, które zaszły na rynku spotkań w wyniku pandemii Covid-19.</w:t>
      </w:r>
    </w:p>
    <w:p w14:paraId="0B0A4FE9" w14:textId="77777777" w:rsidR="00A24ACD" w:rsidRDefault="00A24ACD" w:rsidP="00A24ACD">
      <w:pPr>
        <w:spacing w:after="0" w:line="240" w:lineRule="auto"/>
        <w:jc w:val="both"/>
      </w:pPr>
    </w:p>
    <w:p w14:paraId="25A84AD4" w14:textId="77777777" w:rsidR="00A24ACD" w:rsidRPr="007B1DF1" w:rsidRDefault="00A24ACD" w:rsidP="00A24AC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Jesteśmy gotowi na e</w:t>
      </w:r>
      <w:r w:rsidRPr="007B1DF1">
        <w:rPr>
          <w:b/>
          <w:bCs/>
        </w:rPr>
        <w:t>r</w:t>
      </w:r>
      <w:r>
        <w:rPr>
          <w:b/>
          <w:bCs/>
        </w:rPr>
        <w:t>ę</w:t>
      </w:r>
      <w:r w:rsidRPr="007B1DF1">
        <w:rPr>
          <w:b/>
          <w:bCs/>
        </w:rPr>
        <w:t xml:space="preserve"> nowych kompetencji, profesji i edukacji</w:t>
      </w:r>
    </w:p>
    <w:p w14:paraId="444B6ECC" w14:textId="77777777" w:rsidR="00A24ACD" w:rsidRDefault="00A24ACD" w:rsidP="00A24ACD">
      <w:pPr>
        <w:spacing w:after="0" w:line="240" w:lineRule="auto"/>
        <w:jc w:val="both"/>
      </w:pPr>
      <w:r>
        <w:t xml:space="preserve">„Nowa era najlepszych z najlepszych” – blok tematyczny zorganizowany przez Stowarzyszenie Konferencje &amp; Kongresy w Polsce (SKKP), był w całości poświęcony kompetencjom i pracownikom przyszłości. Tłem do dyskusji eksperckiej była prezentacja dr. Bartłomieja Walasa i wynikająca z niej teza, iż zarządzanie zmianą i tożsamym z nią ryzykiem to jedne z najważniejszych kompetencji nowej normalności. W dyskusji eksperci rozmawiali o nowych kombinacjach kompetencji, przetasowaniach kompetencyjnych, o tym, jakie nowe okazje i obszary ryzyka stwarza skuteczna migracja online, wreszcie o tym, czy i na ile polskie uczelnie skutecznie odpowiadają na dynamicznie zmieniające się potrzeby rynku. W nawiązaniu do tych zagadnień SKKP zaprezentowało ofertę szkoleń pod nazwą Akademii SKKP online, a także nagrodziło laureatów konkursu na najlepszą pracę magisterską i licencjacką „Przemysł Spotkań na 5!” </w:t>
      </w:r>
    </w:p>
    <w:p w14:paraId="1CE66267" w14:textId="77777777" w:rsidR="00A24ACD" w:rsidRDefault="00A24ACD" w:rsidP="00A24ACD">
      <w:pPr>
        <w:spacing w:after="0" w:line="240" w:lineRule="auto"/>
        <w:jc w:val="both"/>
      </w:pPr>
    </w:p>
    <w:p w14:paraId="05FB5704" w14:textId="44A2DAC7" w:rsidR="00A24ACD" w:rsidRPr="007B1DF1" w:rsidRDefault="00A24ACD" w:rsidP="00A24ACD">
      <w:pPr>
        <w:spacing w:after="0" w:line="240" w:lineRule="auto"/>
        <w:jc w:val="both"/>
        <w:rPr>
          <w:b/>
          <w:bCs/>
        </w:rPr>
      </w:pPr>
      <w:proofErr w:type="spellStart"/>
      <w:r w:rsidRPr="007B1DF1">
        <w:rPr>
          <w:b/>
          <w:bCs/>
        </w:rPr>
        <w:t>Incentive</w:t>
      </w:r>
      <w:proofErr w:type="spellEnd"/>
      <w:r w:rsidRPr="007B1DF1">
        <w:rPr>
          <w:b/>
          <w:bCs/>
        </w:rPr>
        <w:t xml:space="preserve"> </w:t>
      </w:r>
      <w:proofErr w:type="spellStart"/>
      <w:r w:rsidRPr="007B1DF1">
        <w:rPr>
          <w:b/>
          <w:bCs/>
        </w:rPr>
        <w:t>travel</w:t>
      </w:r>
      <w:proofErr w:type="spellEnd"/>
      <w:r w:rsidRPr="007B1DF1">
        <w:rPr>
          <w:b/>
          <w:bCs/>
        </w:rPr>
        <w:t xml:space="preserve"> lekiem na zło społecznej izolacji </w:t>
      </w:r>
    </w:p>
    <w:p w14:paraId="1645DE91" w14:textId="264E3863" w:rsidR="00A24ACD" w:rsidRDefault="00A24ACD" w:rsidP="00A24ACD">
      <w:pPr>
        <w:spacing w:after="0" w:line="240" w:lineRule="auto"/>
        <w:jc w:val="both"/>
      </w:pPr>
      <w:r>
        <w:t>Sesję „</w:t>
      </w:r>
      <w:proofErr w:type="spellStart"/>
      <w:r>
        <w:t>Incentive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w nowej rzeczywistości” przygotowaną przez SITE Poland i Stowarzyszenie Organizatorów </w:t>
      </w:r>
      <w:proofErr w:type="spellStart"/>
      <w:r>
        <w:t>Incentive</w:t>
      </w:r>
      <w:proofErr w:type="spellEnd"/>
      <w:r>
        <w:t xml:space="preserve"> Travel (SOIT), rozpoczęł</w:t>
      </w:r>
      <w:r w:rsidR="00253DA0">
        <w:t>o</w:t>
      </w:r>
      <w:r>
        <w:t xml:space="preserve"> </w:t>
      </w:r>
      <w:r w:rsidR="00253DA0">
        <w:t>podsumowanie transformacji</w:t>
      </w:r>
      <w:r>
        <w:t xml:space="preserve"> sektora dokonan</w:t>
      </w:r>
      <w:r w:rsidR="00253DA0">
        <w:t>e</w:t>
      </w:r>
      <w:r>
        <w:t xml:space="preserve"> przez Grażynę Grot-Duziak, prezes S</w:t>
      </w:r>
      <w:r w:rsidR="00253DA0">
        <w:t>ITE</w:t>
      </w:r>
      <w:r>
        <w:t xml:space="preserve"> Poland. Prezentacja zawierająca analizę sytuacji i trendy w branży podróży motywacyjnych oraz rozmowa ekspertów </w:t>
      </w:r>
      <w:r w:rsidRPr="00692C2D">
        <w:t>(Anet</w:t>
      </w:r>
      <w:r w:rsidRPr="00806633">
        <w:t>y</w:t>
      </w:r>
      <w:r w:rsidRPr="00692C2D">
        <w:t xml:space="preserve"> Książek,</w:t>
      </w:r>
      <w:r w:rsidR="00253DA0">
        <w:t xml:space="preserve"> PCB POT</w:t>
      </w:r>
      <w:r w:rsidRPr="00692C2D">
        <w:t xml:space="preserve"> Alicj</w:t>
      </w:r>
      <w:r w:rsidRPr="00806633">
        <w:t>i</w:t>
      </w:r>
      <w:r w:rsidRPr="00692C2D">
        <w:t xml:space="preserve"> Panasiuk, </w:t>
      </w:r>
      <w:r w:rsidR="00253DA0">
        <w:t xml:space="preserve">Accor </w:t>
      </w:r>
      <w:proofErr w:type="spellStart"/>
      <w:r w:rsidR="00253DA0">
        <w:t>Hotels</w:t>
      </w:r>
      <w:proofErr w:type="spellEnd"/>
      <w:r w:rsidR="00253DA0">
        <w:t>, G</w:t>
      </w:r>
      <w:r w:rsidRPr="00692C2D">
        <w:t>rażyn</w:t>
      </w:r>
      <w:r w:rsidRPr="00806633">
        <w:t>y</w:t>
      </w:r>
      <w:r w:rsidRPr="00692C2D">
        <w:t xml:space="preserve"> Woźniczk</w:t>
      </w:r>
      <w:r w:rsidRPr="00806633">
        <w:t>i</w:t>
      </w:r>
      <w:r w:rsidRPr="00692C2D">
        <w:t>,</w:t>
      </w:r>
      <w:r w:rsidR="00253DA0">
        <w:t xml:space="preserve"> </w:t>
      </w:r>
      <w:r w:rsidR="00D8649B">
        <w:t>SITE Poland, Polka Travel,</w:t>
      </w:r>
      <w:r w:rsidRPr="00692C2D">
        <w:t xml:space="preserve"> Łukasz</w:t>
      </w:r>
      <w:r w:rsidRPr="00806633">
        <w:t>a</w:t>
      </w:r>
      <w:r w:rsidRPr="00692C2D">
        <w:t xml:space="preserve"> Adamowicz</w:t>
      </w:r>
      <w:r w:rsidRPr="00806633">
        <w:t>a</w:t>
      </w:r>
      <w:r w:rsidRPr="00692C2D">
        <w:t>,</w:t>
      </w:r>
      <w:r w:rsidR="00D8649B">
        <w:t xml:space="preserve"> SOIT, Grupa BFC,</w:t>
      </w:r>
      <w:r w:rsidRPr="00692C2D">
        <w:t xml:space="preserve"> Robert</w:t>
      </w:r>
      <w:r w:rsidRPr="00806633">
        <w:t>a</w:t>
      </w:r>
      <w:r w:rsidRPr="00692C2D">
        <w:t xml:space="preserve"> Andrzejczyk</w:t>
      </w:r>
      <w:r w:rsidRPr="00806633">
        <w:t>a</w:t>
      </w:r>
      <w:r w:rsidR="00D8649B">
        <w:t>, PLL LOT</w:t>
      </w:r>
      <w:r w:rsidRPr="00692C2D">
        <w:t>)</w:t>
      </w:r>
      <w:r w:rsidRPr="00806633">
        <w:t xml:space="preserve"> </w:t>
      </w:r>
      <w:r>
        <w:t>w panelu moderowanym przez Magdalen</w:t>
      </w:r>
      <w:r w:rsidR="00A63E45">
        <w:t>ę</w:t>
      </w:r>
      <w:r>
        <w:t xml:space="preserve"> </w:t>
      </w:r>
      <w:proofErr w:type="spellStart"/>
      <w:r>
        <w:t>Kondas</w:t>
      </w:r>
      <w:proofErr w:type="spellEnd"/>
      <w:r w:rsidR="001A7DA7">
        <w:t xml:space="preserve"> </w:t>
      </w:r>
      <w:r>
        <w:t xml:space="preserve">(MeetingPlanner.pl) doprowadziły do wniosków, iż agencje, hotele, linie lotnicze i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bureaux</w:t>
      </w:r>
      <w:proofErr w:type="spellEnd"/>
      <w:r>
        <w:t xml:space="preserve"> mają pełną świadomość nowych wymagań i są gotowe do organizowania wyjazdów, zawsze stawiając za nadrzędny cel bezpieczeństwo. Mimo</w:t>
      </w:r>
      <w:r w:rsidR="001A7DA7">
        <w:t>,</w:t>
      </w:r>
      <w:r>
        <w:t xml:space="preserve"> iż agencje mierzą się z dynamicznymi zmianami u dostawców w różnych krajach i towarzyszy im niepewność, to postrzegają te trudności jako szansę do optymalizacji pracy, nowego spojrzenia na kreację ofert, odkrywania nowych atrakcji i destynacji. Agencja w coraz </w:t>
      </w:r>
      <w:r>
        <w:lastRenderedPageBreak/>
        <w:t xml:space="preserve">większym stopniu staje się doradcą i wsparciem dla klienta w realizacji jego celu biznesowego. </w:t>
      </w:r>
      <w:proofErr w:type="spellStart"/>
      <w:r>
        <w:t>Paneliści</w:t>
      </w:r>
      <w:proofErr w:type="spellEnd"/>
      <w:r>
        <w:t xml:space="preserve"> zgodzili się, iż w odbudowie branży kluczowe będzie zaufanie i partnerstwo ze strony każdego z uczestników rynku. Eksperci widzą także ogromną rolę </w:t>
      </w:r>
      <w:proofErr w:type="spellStart"/>
      <w:r>
        <w:t>incentive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w integracji pracujących zdalnie zespołów. – Rola podróży motywacyjnych wzrośnie po pandemii. Będą się odradzały w pierwszej kolejności, jeśli chodzi o cały rynek MICE – powiedział Robert Andrzejczyk, dyrektor Biura Sprzedaży PLL LOT. Zdaniem Łukasza Adamowicza, wiceprezesa SOIT, </w:t>
      </w:r>
      <w:proofErr w:type="spellStart"/>
      <w:r>
        <w:t>incentive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jest lekiem na zło społecznej izolacji na poziomie klienta. – Ważne jest to, żebyśmy wykorzystali ten czas nowego otwarcia, aby stworzyć nowe produkty dopasowane do naszych nowych zespołów. I to jest apel do agencji i do klientów – stwórzmy swój rynek na nowo, wykorzystajmy szansę na zmiany – spuentował dyskusję.</w:t>
      </w:r>
    </w:p>
    <w:p w14:paraId="1178174D" w14:textId="77777777" w:rsidR="00A24ACD" w:rsidRDefault="00A24ACD" w:rsidP="00A24ACD">
      <w:pPr>
        <w:spacing w:after="0" w:line="240" w:lineRule="auto"/>
        <w:jc w:val="both"/>
      </w:pPr>
    </w:p>
    <w:p w14:paraId="07ED4906" w14:textId="77777777" w:rsidR="00A63E45" w:rsidRPr="00AE020B" w:rsidRDefault="00A63E45" w:rsidP="00A63E45">
      <w:pPr>
        <w:spacing w:after="0" w:line="240" w:lineRule="auto"/>
        <w:rPr>
          <w:b/>
        </w:rPr>
      </w:pPr>
      <w:proofErr w:type="spellStart"/>
      <w:r w:rsidRPr="00AE020B">
        <w:rPr>
          <w:b/>
        </w:rPr>
        <w:t>Cyberbezpieczeństwo</w:t>
      </w:r>
      <w:proofErr w:type="spellEnd"/>
      <w:r w:rsidRPr="00AE020B">
        <w:rPr>
          <w:b/>
        </w:rPr>
        <w:t xml:space="preserve"> definiuje event 2.0</w:t>
      </w:r>
    </w:p>
    <w:p w14:paraId="0773FE3E" w14:textId="5E4388B9" w:rsidR="00A63E45" w:rsidRDefault="00A63E45" w:rsidP="00AE020B">
      <w:pPr>
        <w:spacing w:after="0" w:line="240" w:lineRule="auto"/>
        <w:jc w:val="both"/>
      </w:pPr>
      <w:r>
        <w:t xml:space="preserve">Stowarzyszenie Branży </w:t>
      </w:r>
      <w:proofErr w:type="spellStart"/>
      <w:r>
        <w:t>Eventowej</w:t>
      </w:r>
      <w:proofErr w:type="spellEnd"/>
      <w:r>
        <w:t xml:space="preserve"> (SBE) poświęciło swoją sesję kluczowemu wyzwaniu eventów 2.</w:t>
      </w:r>
      <w:proofErr w:type="gramStart"/>
      <w:r>
        <w:t>0</w:t>
      </w:r>
      <w:proofErr w:type="gramEnd"/>
      <w:r>
        <w:t xml:space="preserve"> czyli </w:t>
      </w:r>
      <w:proofErr w:type="spellStart"/>
      <w:r>
        <w:t>cyberbezpieczeństwu</w:t>
      </w:r>
      <w:proofErr w:type="spellEnd"/>
      <w:r>
        <w:t xml:space="preserve">. Podczas </w:t>
      </w:r>
      <w:r w:rsidR="00D8649B" w:rsidRPr="001A7DA7">
        <w:t xml:space="preserve">edukacyjnej </w:t>
      </w:r>
      <w:r w:rsidR="00A07422">
        <w:t>debaty</w:t>
      </w:r>
      <w:r>
        <w:t xml:space="preserve"> Anna Coban (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Coban</w:t>
      </w:r>
      <w:proofErr w:type="spellEnd"/>
      <w:r>
        <w:t xml:space="preserve">), Łukasz </w:t>
      </w:r>
      <w:proofErr w:type="spellStart"/>
      <w:r>
        <w:t>Kistar</w:t>
      </w:r>
      <w:proofErr w:type="spellEnd"/>
      <w:r>
        <w:t xml:space="preserve"> (ekspert [</w:t>
      </w:r>
      <w:proofErr w:type="spellStart"/>
      <w:r>
        <w:t>cyber</w:t>
      </w:r>
      <w:proofErr w:type="spellEnd"/>
      <w:r>
        <w:t>]bezpieczeństwa), Krzysztof Dobrowolski (</w:t>
      </w:r>
      <w:proofErr w:type="spellStart"/>
      <w:r>
        <w:t>ConnectTo</w:t>
      </w:r>
      <w:proofErr w:type="spellEnd"/>
      <w:r>
        <w:t xml:space="preserve">), Janusz Jabłoński (BERM) oraz jako moderator Dagmara Chmielewska (prezes SBE) podjęli się zdefiniowania eventu 2.0. Poruszyli takie zagadnienia jak </w:t>
      </w:r>
      <w:proofErr w:type="spellStart"/>
      <w:r>
        <w:t>cyberbezpieczeństwo</w:t>
      </w:r>
      <w:proofErr w:type="spellEnd"/>
      <w:r>
        <w:t xml:space="preserve"> w eventach</w:t>
      </w:r>
      <w:r w:rsidR="002340A2">
        <w:t xml:space="preserve">, aspekty prawne, ochrona danych osobowych uczestników wydarzenia, </w:t>
      </w:r>
      <w:r>
        <w:t>zabezpieczeni</w:t>
      </w:r>
      <w:r w:rsidR="00A07422">
        <w:t>a</w:t>
      </w:r>
      <w:r>
        <w:t xml:space="preserve"> narzędzi do organizacji wydarzeń, zagrożenia, z którymi branża eventowa spotyka się w trakcie </w:t>
      </w:r>
      <w:r w:rsidR="00A07422">
        <w:t>produkcji</w:t>
      </w:r>
      <w:r>
        <w:t xml:space="preserve"> </w:t>
      </w:r>
      <w:r w:rsidR="00A07422">
        <w:t xml:space="preserve">i transmisji </w:t>
      </w:r>
      <w:r>
        <w:t xml:space="preserve">wydarzeń online oraz obowiązki, jakie w tej materii powinni spełnić organizatorzy wydarzeń. </w:t>
      </w:r>
      <w:r w:rsidR="002340A2">
        <w:t xml:space="preserve">Eksperci </w:t>
      </w:r>
      <w:r w:rsidR="00A07422">
        <w:t xml:space="preserve">podkreślili, iż </w:t>
      </w:r>
      <w:r w:rsidR="002340A2">
        <w:t>odpowiedzi</w:t>
      </w:r>
      <w:r w:rsidR="00A07422">
        <w:t>a</w:t>
      </w:r>
      <w:r w:rsidR="002340A2">
        <w:t xml:space="preserve">lność </w:t>
      </w:r>
      <w:r w:rsidR="00A07422">
        <w:t>za bezpieczeństwo wydarzenia czy ochron</w:t>
      </w:r>
      <w:r w:rsidR="00D8649B">
        <w:t>a</w:t>
      </w:r>
      <w:r w:rsidR="00A07422">
        <w:t xml:space="preserve"> danych leży </w:t>
      </w:r>
      <w:r w:rsidR="002340A2">
        <w:t xml:space="preserve">zarówno po stronie </w:t>
      </w:r>
      <w:r w:rsidR="006B6322">
        <w:t>agencji</w:t>
      </w:r>
      <w:r w:rsidR="002340A2">
        <w:t xml:space="preserve">, jak i </w:t>
      </w:r>
      <w:r w:rsidR="006B6322">
        <w:t>klienta</w:t>
      </w:r>
      <w:r w:rsidR="00A07422">
        <w:t>. Tak kluczow</w:t>
      </w:r>
      <w:r w:rsidR="0074671B">
        <w:t>y</w:t>
      </w:r>
      <w:r w:rsidR="00A07422">
        <w:t xml:space="preserve"> </w:t>
      </w:r>
      <w:r w:rsidR="0074671B">
        <w:t>element eventu</w:t>
      </w:r>
      <w:r w:rsidR="00A07422">
        <w:t xml:space="preserve"> jak </w:t>
      </w:r>
      <w:proofErr w:type="spellStart"/>
      <w:r w:rsidR="00A07422">
        <w:t>cyberbezpieczeństwo</w:t>
      </w:r>
      <w:proofErr w:type="spellEnd"/>
      <w:r w:rsidR="00A07422">
        <w:t xml:space="preserve"> </w:t>
      </w:r>
      <w:proofErr w:type="spellStart"/>
      <w:r w:rsidR="00A07422">
        <w:t>powi</w:t>
      </w:r>
      <w:r w:rsidR="00D8649B">
        <w:t>n</w:t>
      </w:r>
      <w:r w:rsidR="001A7DA7">
        <w:t>nien</w:t>
      </w:r>
      <w:proofErr w:type="spellEnd"/>
      <w:r w:rsidR="00A07422">
        <w:t xml:space="preserve"> także znaleźć </w:t>
      </w:r>
      <w:r w:rsidR="0074671B">
        <w:t>szczególne</w:t>
      </w:r>
      <w:r w:rsidR="00A07422">
        <w:t xml:space="preserve"> miejsce w budżecie wydarzenia. </w:t>
      </w:r>
      <w:r w:rsidR="0074671B">
        <w:t xml:space="preserve">Warto także wspierać się konsultacjami </w:t>
      </w:r>
      <w:r w:rsidR="00D8649B">
        <w:t xml:space="preserve">z </w:t>
      </w:r>
      <w:r w:rsidR="0074671B">
        <w:t>ekspert</w:t>
      </w:r>
      <w:r w:rsidR="00D8649B">
        <w:t>ami</w:t>
      </w:r>
      <w:r w:rsidR="0074671B">
        <w:t>, którzy doradzą</w:t>
      </w:r>
      <w:r w:rsidR="00D8649B">
        <w:t>,</w:t>
      </w:r>
      <w:r w:rsidR="0074671B">
        <w:t xml:space="preserve"> w jaki</w:t>
      </w:r>
      <w:r w:rsidR="009572FD">
        <w:t xml:space="preserve"> sposób kompleksowo i profesjonalnie przygotować wydarzenie pod k</w:t>
      </w:r>
      <w:r w:rsidR="00D8649B">
        <w:t>ą</w:t>
      </w:r>
      <w:r w:rsidR="009572FD">
        <w:t xml:space="preserve">tem </w:t>
      </w:r>
      <w:proofErr w:type="spellStart"/>
      <w:r w:rsidR="009572FD">
        <w:t>cyberbezpieczeństwa</w:t>
      </w:r>
      <w:proofErr w:type="spellEnd"/>
      <w:r w:rsidR="009572FD">
        <w:t xml:space="preserve">. W nowej rzeczywistości </w:t>
      </w:r>
      <w:proofErr w:type="spellStart"/>
      <w:r w:rsidR="009572FD">
        <w:t>eventowej</w:t>
      </w:r>
      <w:proofErr w:type="spellEnd"/>
      <w:r w:rsidR="009572FD">
        <w:t xml:space="preserve"> nie ma </w:t>
      </w:r>
      <w:r w:rsidR="00AE020B">
        <w:t xml:space="preserve">bowiem </w:t>
      </w:r>
      <w:r w:rsidR="009572FD">
        <w:t xml:space="preserve">miejsca na </w:t>
      </w:r>
      <w:r w:rsidR="00AE020B">
        <w:t xml:space="preserve">organizację </w:t>
      </w:r>
      <w:r w:rsidR="009572FD">
        <w:t xml:space="preserve">wydarzeń </w:t>
      </w:r>
      <w:r w:rsidR="00AE020B">
        <w:t>bez odpowiedniego przygotowania</w:t>
      </w:r>
      <w:r w:rsidR="00D8649B">
        <w:t>,</w:t>
      </w:r>
      <w:r w:rsidR="00AE020B">
        <w:t xml:space="preserve"> </w:t>
      </w:r>
      <w:r w:rsidR="009572FD">
        <w:t xml:space="preserve">licząc, że się uda. </w:t>
      </w:r>
    </w:p>
    <w:p w14:paraId="77EE40E0" w14:textId="77777777" w:rsidR="00A24ACD" w:rsidRDefault="00A24ACD" w:rsidP="00A24ACD">
      <w:pPr>
        <w:spacing w:after="0" w:line="240" w:lineRule="auto"/>
        <w:jc w:val="both"/>
      </w:pPr>
    </w:p>
    <w:p w14:paraId="0A3BC90A" w14:textId="77777777" w:rsidR="00A24ACD" w:rsidRPr="007B1DF1" w:rsidRDefault="00A24ACD" w:rsidP="00A24ACD">
      <w:pPr>
        <w:spacing w:after="0" w:line="240" w:lineRule="auto"/>
        <w:jc w:val="both"/>
        <w:rPr>
          <w:b/>
          <w:bCs/>
        </w:rPr>
      </w:pPr>
      <w:r w:rsidRPr="007B1DF1">
        <w:rPr>
          <w:b/>
          <w:bCs/>
        </w:rPr>
        <w:t>Socjologiczne skutki pandemii znajdą odbicie w branży spotkań</w:t>
      </w:r>
    </w:p>
    <w:p w14:paraId="329C3B42" w14:textId="7B4FC174" w:rsidR="00A24ACD" w:rsidRDefault="00A24ACD" w:rsidP="00A24ACD">
      <w:pPr>
        <w:spacing w:after="0" w:line="240" w:lineRule="auto"/>
        <w:jc w:val="both"/>
      </w:pPr>
      <w:r>
        <w:t xml:space="preserve">MPI Poland Chapter wraz z zaproszonymi ekspertami postanowiło przyjrzeć się socjologicznym skutkom pandemii i ich wpływowi na przeobrażenia branży spotkań. O stosunku do pandemii w zależności od pozycji społecznej mówił socjolog prof. dr hab. Henryk Domański (Instytut Filozofii i Socjologii PAN w Warszawie). Prof. UG dr hab. Radosław Kossakowski (Uniwersytet Gdański) wskazał główne wnioski z dostępnych w Polsce badań dotyczących życia społecznego w czasach pandemii. Analiza dotyczyła takich wymiarów, jak: praca zawodowa, relacje społeczne, sposoby spędzania czasu, emocje społeczne, zmiana nawyków dotyczących aktywności fizycznej. Finałową prezentację stanowiło ujęcie ekonomiczno-technologiczne branży spotkań w okresie pandemii, zaprezentowane przez prof. UEK dr hab. Krzysztofa </w:t>
      </w:r>
      <w:proofErr w:type="spellStart"/>
      <w:r>
        <w:t>Borodakę</w:t>
      </w:r>
      <w:proofErr w:type="spellEnd"/>
      <w:r>
        <w:t xml:space="preserve"> (Uniwersytet Ekonomiczny w Krakowie). Prezentacja odnosiła się do zmian w obszarze ekonomicznym oraz technologicznym organizacji wydarzeń przy jednoczesnym przedstawieniu sześciu filarów działania firm zorientowanych na innowacje.</w:t>
      </w:r>
    </w:p>
    <w:p w14:paraId="2E9A166A" w14:textId="77777777" w:rsidR="00A24ACD" w:rsidRDefault="00A24ACD" w:rsidP="00A24ACD">
      <w:pPr>
        <w:spacing w:after="0" w:line="240" w:lineRule="auto"/>
        <w:jc w:val="both"/>
      </w:pPr>
    </w:p>
    <w:p w14:paraId="685AA644" w14:textId="77777777" w:rsidR="00A24ACD" w:rsidRPr="007B1DF1" w:rsidRDefault="00A24ACD" w:rsidP="00A24AC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Młodzi</w:t>
      </w:r>
      <w:r w:rsidRPr="007B1DF1">
        <w:rPr>
          <w:b/>
          <w:bCs/>
        </w:rPr>
        <w:t xml:space="preserve"> lide</w:t>
      </w:r>
      <w:r>
        <w:rPr>
          <w:b/>
          <w:bCs/>
        </w:rPr>
        <w:t>rzy nadal chcą pracować w przemyśle spotkań</w:t>
      </w:r>
    </w:p>
    <w:p w14:paraId="78A95CA9" w14:textId="08DE4AC6" w:rsidR="00A24ACD" w:rsidRDefault="00A24ACD" w:rsidP="00A24ACD">
      <w:pPr>
        <w:spacing w:after="0" w:line="240" w:lineRule="auto"/>
        <w:jc w:val="both"/>
      </w:pPr>
      <w:proofErr w:type="spellStart"/>
      <w:r>
        <w:t>Future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 Forum zorganizowana w partnerstwie z IMEX i MPI przez studentów Szkoły Głównej Turystyki i Hotelarstwa Vistula pod kierownictwem dr Krzysztofa </w:t>
      </w:r>
      <w:proofErr w:type="spellStart"/>
      <w:r>
        <w:t>Celucha</w:t>
      </w:r>
      <w:proofErr w:type="spellEnd"/>
      <w:r>
        <w:t xml:space="preserve"> po raz szesnasty zgromadziła inspirujących mówców reprezentujących wszystkie sektory przemysłu spotkań. W swoich prezentacjach i wypowiedziach odnosili się przede wszystkim do rozwoju i budowania kariery, edukacji, ale także zmian na rynku, jakie zaszły w ciągu ostatnich kilkunastu miesięcy. Wśród mówców byli m.in. </w:t>
      </w:r>
      <w:proofErr w:type="spellStart"/>
      <w:r>
        <w:t>Aoife</w:t>
      </w:r>
      <w:proofErr w:type="spellEnd"/>
      <w:r>
        <w:t xml:space="preserve"> </w:t>
      </w:r>
      <w:proofErr w:type="spellStart"/>
      <w:r>
        <w:t>Delaney</w:t>
      </w:r>
      <w:proofErr w:type="spellEnd"/>
      <w:r>
        <w:t xml:space="preserve"> (DMC Network, prezes SITE Global), Wojciech Liszka (prezes, Z-Factor), Aida Bella (dyrektor Biura Rzecznika Prasowego, </w:t>
      </w:r>
      <w:r w:rsidR="005312A8">
        <w:t>rzecznik prasowy</w:t>
      </w:r>
      <w:r>
        <w:t xml:space="preserve"> Totalizator</w:t>
      </w:r>
      <w:r w:rsidR="005312A8">
        <w:t>a</w:t>
      </w:r>
      <w:r>
        <w:t xml:space="preserve"> Sportow</w:t>
      </w:r>
      <w:r w:rsidR="005312A8">
        <w:t>ego</w:t>
      </w:r>
      <w:r>
        <w:t xml:space="preserve">), Miguel </w:t>
      </w:r>
      <w:proofErr w:type="spellStart"/>
      <w:r>
        <w:t>Neves</w:t>
      </w:r>
      <w:proofErr w:type="spellEnd"/>
      <w:r>
        <w:t xml:space="preserve"> (strateg ds. mediów społecznościowych na miguelseven.com, redaktor naczelny </w:t>
      </w:r>
      <w:proofErr w:type="spellStart"/>
      <w:r>
        <w:t>EventMB</w:t>
      </w:r>
      <w:proofErr w:type="spellEnd"/>
      <w:r>
        <w:t xml:space="preserve">) czy </w:t>
      </w:r>
      <w:proofErr w:type="spellStart"/>
      <w:r>
        <w:t>Jessie</w:t>
      </w:r>
      <w:proofErr w:type="spellEnd"/>
      <w:r>
        <w:t xml:space="preserve"> </w:t>
      </w:r>
      <w:proofErr w:type="spellStart"/>
      <w:r>
        <w:lastRenderedPageBreak/>
        <w:t>States</w:t>
      </w:r>
      <w:proofErr w:type="spellEnd"/>
      <w:r>
        <w:t xml:space="preserve"> (dyrektor MPI </w:t>
      </w:r>
      <w:proofErr w:type="spellStart"/>
      <w:r>
        <w:t>Academy</w:t>
      </w:r>
      <w:proofErr w:type="spellEnd"/>
      <w:r>
        <w:t xml:space="preserve">). </w:t>
      </w:r>
      <w:r w:rsidR="005312A8">
        <w:t xml:space="preserve">W panelu do tyczącym edukacji, moderowanym przez Krzysztofa </w:t>
      </w:r>
      <w:proofErr w:type="spellStart"/>
      <w:r w:rsidR="005312A8">
        <w:t>Celucha</w:t>
      </w:r>
      <w:proofErr w:type="spellEnd"/>
      <w:r w:rsidR="005312A8">
        <w:t xml:space="preserve">, udział wzięli: </w:t>
      </w:r>
      <w:r w:rsidR="005312A8" w:rsidRPr="005312A8">
        <w:t>Olga Krzemińska-Zasadzka (Power), Diana Jabłońska (Dan-Kart), Paweł Lewtak (Hotele Warszawskie „Syrena”), Aleksandra Komosińska (Hotel Bristol), Paulina Zawadzka (</w:t>
      </w:r>
      <w:proofErr w:type="spellStart"/>
      <w:r w:rsidR="005312A8" w:rsidRPr="005312A8">
        <w:t>Crowne</w:t>
      </w:r>
      <w:proofErr w:type="spellEnd"/>
      <w:r w:rsidR="005312A8" w:rsidRPr="005312A8">
        <w:t xml:space="preserve"> Plaza </w:t>
      </w:r>
      <w:proofErr w:type="spellStart"/>
      <w:r w:rsidR="005312A8" w:rsidRPr="005312A8">
        <w:t>Warsaw</w:t>
      </w:r>
      <w:proofErr w:type="spellEnd"/>
      <w:r w:rsidR="005312A8" w:rsidRPr="005312A8">
        <w:t xml:space="preserve"> - The Hub).</w:t>
      </w:r>
      <w:r w:rsidR="005312A8">
        <w:t xml:space="preserve"> </w:t>
      </w:r>
      <w:r>
        <w:t xml:space="preserve">W ramach programu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 Forum in </w:t>
      </w:r>
      <w:proofErr w:type="spellStart"/>
      <w:r>
        <w:t>partnership</w:t>
      </w:r>
      <w:proofErr w:type="spellEnd"/>
      <w:r>
        <w:t xml:space="preserve"> with IMEX-MPI odbył się regionalny półfinał światowego konkursu IMEX University Challenge, który wygrała studentka Szkoły Głównej Turystyki i Hotelarstwa Vistula Anna Kostrzyńska.</w:t>
      </w:r>
    </w:p>
    <w:p w14:paraId="1454B70F" w14:textId="77777777" w:rsidR="00A24ACD" w:rsidRDefault="00A24ACD" w:rsidP="00A24ACD">
      <w:pPr>
        <w:spacing w:after="0" w:line="240" w:lineRule="auto"/>
        <w:jc w:val="both"/>
      </w:pPr>
    </w:p>
    <w:p w14:paraId="10FF7113" w14:textId="77777777" w:rsidR="00A24ACD" w:rsidRPr="007B1DF1" w:rsidRDefault="00A24ACD" w:rsidP="00A24ACD">
      <w:pPr>
        <w:spacing w:after="0" w:line="240" w:lineRule="auto"/>
        <w:jc w:val="both"/>
        <w:rPr>
          <w:b/>
          <w:bCs/>
        </w:rPr>
      </w:pPr>
      <w:r w:rsidRPr="007B1DF1">
        <w:rPr>
          <w:b/>
          <w:bCs/>
        </w:rPr>
        <w:t xml:space="preserve">MP Power </w:t>
      </w:r>
      <w:proofErr w:type="spellStart"/>
      <w:proofErr w:type="gramStart"/>
      <w:r w:rsidRPr="007B1DF1">
        <w:rPr>
          <w:b/>
          <w:bCs/>
        </w:rPr>
        <w:t>Awards</w:t>
      </w:r>
      <w:proofErr w:type="spellEnd"/>
      <w:proofErr w:type="gramEnd"/>
      <w:r w:rsidRPr="007B1DF1">
        <w:rPr>
          <w:b/>
          <w:bCs/>
        </w:rPr>
        <w:t xml:space="preserve"> czyli siła przebicia branży </w:t>
      </w:r>
      <w:proofErr w:type="spellStart"/>
      <w:r w:rsidRPr="007B1DF1">
        <w:rPr>
          <w:b/>
          <w:bCs/>
        </w:rPr>
        <w:t>eventowej</w:t>
      </w:r>
      <w:proofErr w:type="spellEnd"/>
      <w:r w:rsidRPr="007B1DF1">
        <w:rPr>
          <w:b/>
          <w:bCs/>
        </w:rPr>
        <w:t xml:space="preserve"> </w:t>
      </w:r>
    </w:p>
    <w:p w14:paraId="32A1A957" w14:textId="77375EB3" w:rsidR="00A24ACD" w:rsidRDefault="00A24ACD" w:rsidP="00A24ACD">
      <w:pPr>
        <w:spacing w:after="0" w:line="240" w:lineRule="auto"/>
        <w:jc w:val="both"/>
      </w:pPr>
      <w:r>
        <w:t xml:space="preserve">Ostatnia sesja tegorocznego MWP, zorganizowana przez MeetingPlanner.pl, była swego rodzaju podsumowaniem transformacji, jaką przeszedł rynek spotkań i wydarzeń, dokonanym przez przedstawicieli agencji </w:t>
      </w:r>
      <w:proofErr w:type="spellStart"/>
      <w:r>
        <w:t>eventowych</w:t>
      </w:r>
      <w:proofErr w:type="spellEnd"/>
      <w:r>
        <w:t xml:space="preserve">, które znalazły się w Top 10 agencji </w:t>
      </w:r>
      <w:proofErr w:type="spellStart"/>
      <w:r>
        <w:t>eventowych</w:t>
      </w:r>
      <w:proofErr w:type="spellEnd"/>
      <w:r>
        <w:t xml:space="preserve"> w konkursie MP Power </w:t>
      </w:r>
      <w:proofErr w:type="spellStart"/>
      <w:r>
        <w:t>Awards</w:t>
      </w:r>
      <w:proofErr w:type="spellEnd"/>
      <w:r>
        <w:t xml:space="preserve">. Mimo niezwykle trudnego roku rozmówcy dostrzegli wiele szans, dzięki którym nowy, odbudowany rynek spotkań i wydarzeń, paradoksalnie może stać się jeszcze silniejszy i bardziej wartościowy dla klientów, których biznesowe cele realizuje. Siłę przebicia branży </w:t>
      </w:r>
      <w:proofErr w:type="spellStart"/>
      <w:r>
        <w:t>eventowej</w:t>
      </w:r>
      <w:proofErr w:type="spellEnd"/>
      <w:r>
        <w:t xml:space="preserve"> potwierdzają zgłoszenia do konkursu MP Power </w:t>
      </w:r>
      <w:proofErr w:type="spellStart"/>
      <w:r>
        <w:t>Awards</w:t>
      </w:r>
      <w:proofErr w:type="spellEnd"/>
      <w:r>
        <w:t xml:space="preserve">, którego ta sesja była podsumowaniem i </w:t>
      </w:r>
      <w:r w:rsidR="005312A8">
        <w:t xml:space="preserve">jednocześnie </w:t>
      </w:r>
      <w:r>
        <w:t xml:space="preserve">zaproszeniem na finałową galę. </w:t>
      </w:r>
    </w:p>
    <w:p w14:paraId="7EEA345C" w14:textId="77777777" w:rsidR="00A24ACD" w:rsidRDefault="00A24ACD" w:rsidP="00A24ACD">
      <w:pPr>
        <w:spacing w:after="0" w:line="240" w:lineRule="auto"/>
        <w:jc w:val="both"/>
      </w:pPr>
    </w:p>
    <w:p w14:paraId="79E7B1BE" w14:textId="77777777" w:rsidR="00A24ACD" w:rsidRDefault="00A24ACD" w:rsidP="00A24ACD">
      <w:pPr>
        <w:spacing w:after="0" w:line="240" w:lineRule="auto"/>
        <w:jc w:val="both"/>
      </w:pPr>
      <w:r>
        <w:t xml:space="preserve">Nowością dziewiątej edycji MWP była sesja Open Pitch. Każdy, kto chciał przedstawić swój pomysł, wygłosić opinię czy punkt widzenia na dany temat, mógł dołączyć do grona mówców i wystąpić podczas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2021. Swoje prezentacje w tej formule przedstawili Małgorzata Bartosik (</w:t>
      </w:r>
      <w:proofErr w:type="spellStart"/>
      <w:r>
        <w:t>WindEurope</w:t>
      </w:r>
      <w:proofErr w:type="spellEnd"/>
      <w:r>
        <w:t xml:space="preserve">), Rafał </w:t>
      </w:r>
      <w:proofErr w:type="spellStart"/>
      <w:r>
        <w:t>Kassan</w:t>
      </w:r>
      <w:proofErr w:type="spellEnd"/>
      <w:r>
        <w:t xml:space="preserve"> (laureat konkursu SKKP Przemysł Spotkań na 5!) oraz Lidia Popławska (Eventy Diamenty).</w:t>
      </w:r>
    </w:p>
    <w:p w14:paraId="489ABDD5" w14:textId="77777777" w:rsidR="00A24ACD" w:rsidRDefault="00A24ACD" w:rsidP="00A24ACD">
      <w:pPr>
        <w:spacing w:after="0" w:line="240" w:lineRule="auto"/>
        <w:jc w:val="both"/>
      </w:pPr>
    </w:p>
    <w:p w14:paraId="32270D99" w14:textId="1F2D1E14" w:rsidR="002A0D68" w:rsidRPr="002A0D68" w:rsidRDefault="00A24ACD" w:rsidP="002A0D68">
      <w:pPr>
        <w:spacing w:after="0" w:line="240" w:lineRule="auto"/>
        <w:jc w:val="both"/>
      </w:pPr>
      <w:proofErr w:type="spellStart"/>
      <w:r>
        <w:t>Meetings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Poland 2021 odbył się pod honorowym patronatem Prezesa Polskiej Organizacji Turystycznej, Ministerstwa Rozwoju, Pracy i Technologii. Partnerem branżowym jest Rada Przemysłu Spotkań i Wydarzeń.</w:t>
      </w:r>
      <w:r w:rsidR="002A0D68">
        <w:t xml:space="preserve"> </w:t>
      </w:r>
      <w:proofErr w:type="spellStart"/>
      <w:r w:rsidR="002A0D68" w:rsidRPr="002A0D68">
        <w:t>Partnerami</w:t>
      </w:r>
      <w:proofErr w:type="spellEnd"/>
      <w:r w:rsidR="002A0D68" w:rsidRPr="002A0D68">
        <w:t xml:space="preserve"> Wydarzenia są: Poland Convention Bureau POT, Convention Bureau – </w:t>
      </w:r>
      <w:proofErr w:type="spellStart"/>
      <w:r w:rsidR="002A0D68" w:rsidRPr="002A0D68">
        <w:t>Wrocław</w:t>
      </w:r>
      <w:proofErr w:type="spellEnd"/>
      <w:r w:rsidR="002A0D68" w:rsidRPr="002A0D68">
        <w:t xml:space="preserve">, Brill AV Media, Symposium </w:t>
      </w:r>
      <w:proofErr w:type="spellStart"/>
      <w:r w:rsidR="002A0D68" w:rsidRPr="002A0D68">
        <w:t>Cracoviense</w:t>
      </w:r>
      <w:proofErr w:type="spellEnd"/>
      <w:r w:rsidR="002A0D68" w:rsidRPr="002A0D68">
        <w:t xml:space="preserve">, Rent Design, </w:t>
      </w:r>
      <w:proofErr w:type="spellStart"/>
      <w:r w:rsidR="002A0D68" w:rsidRPr="002A0D68">
        <w:t>Syskonf</w:t>
      </w:r>
      <w:proofErr w:type="spellEnd"/>
      <w:r w:rsidR="002A0D68" w:rsidRPr="002A0D68">
        <w:t>.</w:t>
      </w:r>
      <w:r w:rsidR="002A0D68" w:rsidRPr="002A0D68">
        <w:rPr>
          <w:b/>
          <w:bCs/>
        </w:rPr>
        <w:t xml:space="preserve"> </w:t>
      </w:r>
    </w:p>
    <w:p w14:paraId="246DA662" w14:textId="77777777" w:rsidR="00A24ACD" w:rsidRPr="002A0D68" w:rsidRDefault="00A24ACD" w:rsidP="00A24ACD">
      <w:pPr>
        <w:spacing w:after="0" w:line="240" w:lineRule="auto"/>
        <w:jc w:val="both"/>
      </w:pPr>
    </w:p>
    <w:p w14:paraId="4E5CFE58" w14:textId="4FC73DF6" w:rsidR="002A0D68" w:rsidRDefault="00A24ACD" w:rsidP="002A0D68">
      <w:pPr>
        <w:spacing w:after="0" w:line="240" w:lineRule="auto"/>
        <w:jc w:val="both"/>
      </w:pPr>
      <w:r>
        <w:t xml:space="preserve">Organizatorami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Poland są: Stowarzyszenie Konferencje i Kongresy w Polsce, MPI Poland </w:t>
      </w:r>
      <w:proofErr w:type="spellStart"/>
      <w:r>
        <w:t>Chapter</w:t>
      </w:r>
      <w:proofErr w:type="spellEnd"/>
      <w:r>
        <w:t xml:space="preserve">, Stowarzyszenie Branży </w:t>
      </w:r>
      <w:proofErr w:type="spellStart"/>
      <w:r>
        <w:t>Eventowej</w:t>
      </w:r>
      <w:proofErr w:type="spellEnd"/>
      <w:r>
        <w:t xml:space="preserve">, Stowarzyszenie Organizatorów </w:t>
      </w:r>
      <w:proofErr w:type="spellStart"/>
      <w:r>
        <w:t>Incentive</w:t>
      </w:r>
      <w:proofErr w:type="spellEnd"/>
      <w:r>
        <w:t xml:space="preserve"> Travel, SITE Poland, Polska Organizacja Turystyczna Poland Convention Bureau, Szkoła Główna Turystyki i Hotelarstwa w Warszawie, The </w:t>
      </w:r>
      <w:proofErr w:type="spellStart"/>
      <w:r>
        <w:t>Warsaw</w:t>
      </w:r>
      <w:proofErr w:type="spellEnd"/>
      <w:r>
        <w:t xml:space="preserve"> Voice oraz MeetingPlanner.pl.</w:t>
      </w:r>
      <w:r w:rsidR="002A0D68">
        <w:t xml:space="preserve"> Koordynatorem tegorocznej edycji </w:t>
      </w:r>
      <w:bookmarkStart w:id="0" w:name="_GoBack"/>
      <w:bookmarkEnd w:id="0"/>
      <w:r w:rsidR="002A0D68">
        <w:t xml:space="preserve">była Anna </w:t>
      </w:r>
      <w:proofErr w:type="spellStart"/>
      <w:r w:rsidR="002A0D68">
        <w:t>Jędrocha</w:t>
      </w:r>
      <w:proofErr w:type="spellEnd"/>
      <w:r w:rsidR="002A0D68">
        <w:t xml:space="preserve"> – wiceprezes SKKP.</w:t>
      </w:r>
    </w:p>
    <w:p w14:paraId="57A3FB1A" w14:textId="77777777" w:rsidR="002A0D68" w:rsidRPr="002A0D68" w:rsidRDefault="002A0D68" w:rsidP="002A0D68">
      <w:pPr>
        <w:spacing w:after="0" w:line="240" w:lineRule="auto"/>
        <w:jc w:val="both"/>
      </w:pPr>
    </w:p>
    <w:p w14:paraId="42C1BE10" w14:textId="168D38E8" w:rsidR="00A24ACD" w:rsidRDefault="00A24ACD" w:rsidP="00A24ACD">
      <w:pPr>
        <w:spacing w:after="0" w:line="240" w:lineRule="auto"/>
        <w:jc w:val="both"/>
      </w:pPr>
      <w:r>
        <w:t xml:space="preserve">Wydarzenie odbyło się w dniach 22 – 23 kwietnia, zostało zrealizowane w studio </w:t>
      </w:r>
      <w:proofErr w:type="spellStart"/>
      <w:r>
        <w:t>Brill</w:t>
      </w:r>
      <w:proofErr w:type="spellEnd"/>
      <w:r>
        <w:t xml:space="preserve"> AV Media w Warszawie oraz na platformie </w:t>
      </w:r>
      <w:proofErr w:type="spellStart"/>
      <w:r>
        <w:t>Syskonf</w:t>
      </w:r>
      <w:proofErr w:type="spellEnd"/>
      <w:r>
        <w:t>.</w:t>
      </w:r>
    </w:p>
    <w:p w14:paraId="701C8F22" w14:textId="30E32ED5" w:rsidR="009D5472" w:rsidRPr="0021740D" w:rsidRDefault="00691A02" w:rsidP="00A24ACD">
      <w:pPr>
        <w:spacing w:after="0" w:line="240" w:lineRule="auto"/>
        <w:jc w:val="both"/>
        <w:rPr>
          <w:rFonts w:cstheme="minorHAnsi"/>
          <w:lang w:val="en-US"/>
        </w:rPr>
      </w:pPr>
      <w:hyperlink r:id="rId6" w:history="1">
        <w:r w:rsidR="009D5472" w:rsidRPr="0021740D">
          <w:rPr>
            <w:rStyle w:val="Hipercze"/>
            <w:rFonts w:cstheme="minorHAnsi"/>
            <w:lang w:val="en-US"/>
          </w:rPr>
          <w:t>www.meetingsweek.pl</w:t>
        </w:r>
      </w:hyperlink>
      <w:r w:rsidR="009D5472" w:rsidRPr="0021740D">
        <w:rPr>
          <w:rFonts w:cstheme="minorHAnsi"/>
          <w:lang w:val="en-US"/>
        </w:rPr>
        <w:t xml:space="preserve"> </w:t>
      </w:r>
    </w:p>
    <w:p w14:paraId="68893D76" w14:textId="373B5787" w:rsidR="00855956" w:rsidRPr="0021740D" w:rsidRDefault="00855956" w:rsidP="00A24ACD">
      <w:pPr>
        <w:spacing w:after="0" w:line="240" w:lineRule="auto"/>
        <w:jc w:val="both"/>
        <w:rPr>
          <w:rFonts w:cstheme="minorHAnsi"/>
          <w:lang w:val="en-US"/>
        </w:rPr>
      </w:pPr>
    </w:p>
    <w:p w14:paraId="7DCABD10" w14:textId="65C40B91" w:rsidR="00D70CBE" w:rsidRPr="0021740D" w:rsidRDefault="00D70CBE" w:rsidP="00FC65F5">
      <w:pPr>
        <w:spacing w:after="0" w:line="240" w:lineRule="auto"/>
        <w:rPr>
          <w:rFonts w:cstheme="minorHAnsi"/>
          <w:lang w:val="en-US"/>
        </w:rPr>
      </w:pPr>
    </w:p>
    <w:p w14:paraId="0B545635" w14:textId="24F820F5" w:rsidR="00D70CBE" w:rsidRPr="00D70CBE" w:rsidRDefault="00D70CBE" w:rsidP="00FC65F5">
      <w:pPr>
        <w:spacing w:after="0" w:line="240" w:lineRule="auto"/>
        <w:rPr>
          <w:rFonts w:cstheme="minorHAnsi"/>
          <w:b/>
          <w:lang w:val="en-US"/>
        </w:rPr>
      </w:pPr>
      <w:proofErr w:type="spellStart"/>
      <w:r w:rsidRPr="00D70CBE">
        <w:rPr>
          <w:rFonts w:cstheme="minorHAnsi"/>
          <w:b/>
          <w:lang w:val="en-US"/>
        </w:rPr>
        <w:t>Koordynator</w:t>
      </w:r>
      <w:proofErr w:type="spellEnd"/>
      <w:r w:rsidRPr="00D70CBE">
        <w:rPr>
          <w:rFonts w:cstheme="minorHAnsi"/>
          <w:b/>
          <w:lang w:val="en-US"/>
        </w:rPr>
        <w:t xml:space="preserve"> Meetings Week Poland</w:t>
      </w:r>
    </w:p>
    <w:p w14:paraId="39D7B8EC" w14:textId="77777777" w:rsidR="00D70CBE" w:rsidRPr="0021740D" w:rsidRDefault="00D70CBE" w:rsidP="00D70CBE">
      <w:pPr>
        <w:spacing w:after="0" w:line="240" w:lineRule="auto"/>
        <w:rPr>
          <w:rFonts w:cstheme="minorHAnsi"/>
        </w:rPr>
      </w:pPr>
      <w:r w:rsidRPr="0021740D">
        <w:rPr>
          <w:rFonts w:cstheme="minorHAnsi"/>
        </w:rPr>
        <w:t>Anna Jędrocha - SKKP Stowarzyszenie Konferencje i Kongresy w Polsce</w:t>
      </w:r>
    </w:p>
    <w:p w14:paraId="63027AD2" w14:textId="2DA59AE4" w:rsidR="00D70CBE" w:rsidRPr="0021740D" w:rsidRDefault="00D70CBE" w:rsidP="00D70CBE">
      <w:pPr>
        <w:spacing w:after="0" w:line="240" w:lineRule="auto"/>
        <w:rPr>
          <w:rFonts w:cstheme="minorHAnsi"/>
        </w:rPr>
      </w:pPr>
      <w:r w:rsidRPr="0021740D">
        <w:rPr>
          <w:rFonts w:cstheme="minorHAnsi"/>
        </w:rPr>
        <w:t>+48 501 764 399 e-mail: </w:t>
      </w:r>
      <w:hyperlink r:id="rId7" w:history="1">
        <w:r w:rsidRPr="0021740D">
          <w:rPr>
            <w:rFonts w:cstheme="minorHAnsi"/>
          </w:rPr>
          <w:t>biuro@skkp.org.pl</w:t>
        </w:r>
      </w:hyperlink>
    </w:p>
    <w:p w14:paraId="12AE0A8E" w14:textId="39D796C5" w:rsidR="00D70CBE" w:rsidRPr="0021740D" w:rsidRDefault="00D70CBE" w:rsidP="00D70CBE">
      <w:pPr>
        <w:spacing w:after="0" w:line="240" w:lineRule="auto"/>
        <w:rPr>
          <w:rFonts w:cstheme="minorHAnsi"/>
        </w:rPr>
      </w:pPr>
    </w:p>
    <w:p w14:paraId="1EBFCB5A" w14:textId="050CCDE9" w:rsidR="00D70CBE" w:rsidRPr="0021740D" w:rsidRDefault="00D70CBE" w:rsidP="00D70CBE">
      <w:pPr>
        <w:spacing w:after="0" w:line="240" w:lineRule="auto"/>
        <w:rPr>
          <w:rFonts w:cstheme="minorHAnsi"/>
          <w:b/>
        </w:rPr>
      </w:pPr>
      <w:r w:rsidRPr="0021740D">
        <w:rPr>
          <w:rFonts w:cstheme="minorHAnsi"/>
          <w:b/>
        </w:rPr>
        <w:t>Kontakt do mediów</w:t>
      </w:r>
    </w:p>
    <w:p w14:paraId="4C053F1F" w14:textId="15187401" w:rsidR="00D70CBE" w:rsidRPr="00D70CBE" w:rsidRDefault="00D70CBE" w:rsidP="00D70CBE">
      <w:pPr>
        <w:spacing w:after="0" w:line="240" w:lineRule="auto"/>
        <w:rPr>
          <w:rFonts w:cstheme="minorHAnsi"/>
        </w:rPr>
      </w:pPr>
      <w:r w:rsidRPr="00D70CBE">
        <w:rPr>
          <w:rFonts w:cstheme="minorHAnsi"/>
        </w:rPr>
        <w:t xml:space="preserve">Daria Rzadkiewicz – SOIT Stowarzyszenie Organizatorów </w:t>
      </w:r>
      <w:proofErr w:type="spellStart"/>
      <w:r w:rsidRPr="00D70CBE">
        <w:rPr>
          <w:rFonts w:cstheme="minorHAnsi"/>
        </w:rPr>
        <w:t>Incentive</w:t>
      </w:r>
      <w:proofErr w:type="spellEnd"/>
      <w:r w:rsidRPr="00D70CBE">
        <w:rPr>
          <w:rFonts w:cstheme="minorHAnsi"/>
        </w:rPr>
        <w:t xml:space="preserve"> Travel</w:t>
      </w:r>
    </w:p>
    <w:p w14:paraId="27E9F910" w14:textId="48E500DE" w:rsidR="00D70CBE" w:rsidRPr="00D70CBE" w:rsidRDefault="00D70CBE" w:rsidP="00FC65F5">
      <w:pPr>
        <w:spacing w:after="0" w:line="240" w:lineRule="auto"/>
        <w:rPr>
          <w:rFonts w:cstheme="minorHAnsi"/>
          <w:lang w:val="en-US"/>
        </w:rPr>
      </w:pPr>
      <w:r w:rsidRPr="00D70CBE">
        <w:rPr>
          <w:rFonts w:cstheme="minorHAnsi"/>
          <w:lang w:val="en-US"/>
        </w:rPr>
        <w:t>+48</w:t>
      </w:r>
      <w:r>
        <w:rPr>
          <w:rFonts w:cstheme="minorHAnsi"/>
          <w:lang w:val="en-US"/>
        </w:rPr>
        <w:t> </w:t>
      </w:r>
      <w:r w:rsidRPr="00D70CBE">
        <w:rPr>
          <w:rFonts w:cstheme="minorHAnsi"/>
          <w:lang w:val="en-US"/>
        </w:rPr>
        <w:t>609</w:t>
      </w:r>
      <w:r>
        <w:rPr>
          <w:rFonts w:cstheme="minorHAnsi"/>
          <w:lang w:val="en-US"/>
        </w:rPr>
        <w:t> </w:t>
      </w:r>
      <w:r w:rsidRPr="00D70CBE">
        <w:rPr>
          <w:rFonts w:cstheme="minorHAnsi"/>
          <w:lang w:val="en-US"/>
        </w:rPr>
        <w:t>127</w:t>
      </w:r>
      <w:r>
        <w:rPr>
          <w:rFonts w:cstheme="minorHAnsi"/>
          <w:lang w:val="en-US"/>
        </w:rPr>
        <w:t xml:space="preserve"> </w:t>
      </w:r>
      <w:r w:rsidRPr="00D70CBE">
        <w:rPr>
          <w:rFonts w:cstheme="minorHAnsi"/>
          <w:lang w:val="en-US"/>
        </w:rPr>
        <w:t>899 e-mail: daria.rzadkiewicz@soit.net.pl</w:t>
      </w:r>
    </w:p>
    <w:sectPr w:rsidR="00D70CBE" w:rsidRPr="00D70C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6C4C0" w14:textId="77777777" w:rsidR="00691A02" w:rsidRDefault="00691A02" w:rsidP="00700D35">
      <w:pPr>
        <w:spacing w:after="0" w:line="240" w:lineRule="auto"/>
      </w:pPr>
      <w:r>
        <w:separator/>
      </w:r>
    </w:p>
  </w:endnote>
  <w:endnote w:type="continuationSeparator" w:id="0">
    <w:p w14:paraId="23558E8E" w14:textId="77777777" w:rsidR="00691A02" w:rsidRDefault="00691A02" w:rsidP="0070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7C050" w14:textId="77777777" w:rsidR="00691A02" w:rsidRDefault="00691A02" w:rsidP="00700D35">
      <w:pPr>
        <w:spacing w:after="0" w:line="240" w:lineRule="auto"/>
      </w:pPr>
      <w:r>
        <w:separator/>
      </w:r>
    </w:p>
  </w:footnote>
  <w:footnote w:type="continuationSeparator" w:id="0">
    <w:p w14:paraId="42E5001A" w14:textId="77777777" w:rsidR="00691A02" w:rsidRDefault="00691A02" w:rsidP="0070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292E0" w14:textId="72DB139C" w:rsidR="00A01BAB" w:rsidRDefault="00A01BAB">
    <w:pPr>
      <w:pStyle w:val="Nagwek"/>
    </w:pPr>
    <w:r>
      <w:rPr>
        <w:noProof/>
      </w:rPr>
      <w:drawing>
        <wp:inline distT="0" distB="0" distL="0" distR="0" wp14:anchorId="598C4720" wp14:editId="070DD557">
          <wp:extent cx="1970083" cy="902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ASIC_d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54" cy="911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4"/>
    <w:rsid w:val="00050547"/>
    <w:rsid w:val="0005613A"/>
    <w:rsid w:val="00083E72"/>
    <w:rsid w:val="001A7DA7"/>
    <w:rsid w:val="001D6B95"/>
    <w:rsid w:val="001F28FF"/>
    <w:rsid w:val="0021740D"/>
    <w:rsid w:val="002340A2"/>
    <w:rsid w:val="00253DA0"/>
    <w:rsid w:val="002A0D68"/>
    <w:rsid w:val="0039404A"/>
    <w:rsid w:val="003D309A"/>
    <w:rsid w:val="004324AF"/>
    <w:rsid w:val="005312A8"/>
    <w:rsid w:val="0062794A"/>
    <w:rsid w:val="00671C73"/>
    <w:rsid w:val="0067405D"/>
    <w:rsid w:val="00691A02"/>
    <w:rsid w:val="006B48EB"/>
    <w:rsid w:val="006B6322"/>
    <w:rsid w:val="00700D35"/>
    <w:rsid w:val="00720378"/>
    <w:rsid w:val="00722B0B"/>
    <w:rsid w:val="0074671B"/>
    <w:rsid w:val="00782A25"/>
    <w:rsid w:val="007F4302"/>
    <w:rsid w:val="00806633"/>
    <w:rsid w:val="00824F38"/>
    <w:rsid w:val="00855956"/>
    <w:rsid w:val="00861F6F"/>
    <w:rsid w:val="0089468B"/>
    <w:rsid w:val="00897787"/>
    <w:rsid w:val="0091115C"/>
    <w:rsid w:val="009572FD"/>
    <w:rsid w:val="009D5472"/>
    <w:rsid w:val="00A01BAB"/>
    <w:rsid w:val="00A07422"/>
    <w:rsid w:val="00A24ACD"/>
    <w:rsid w:val="00A26F24"/>
    <w:rsid w:val="00A63E45"/>
    <w:rsid w:val="00A7484A"/>
    <w:rsid w:val="00AA4A1F"/>
    <w:rsid w:val="00AE020B"/>
    <w:rsid w:val="00B406AD"/>
    <w:rsid w:val="00BE4234"/>
    <w:rsid w:val="00C9575F"/>
    <w:rsid w:val="00CA0EF7"/>
    <w:rsid w:val="00CD0DE7"/>
    <w:rsid w:val="00CD62ED"/>
    <w:rsid w:val="00D2217F"/>
    <w:rsid w:val="00D70CBE"/>
    <w:rsid w:val="00D8649B"/>
    <w:rsid w:val="00DF7393"/>
    <w:rsid w:val="00E045C7"/>
    <w:rsid w:val="00E95946"/>
    <w:rsid w:val="00EC5F3C"/>
    <w:rsid w:val="00F136F6"/>
    <w:rsid w:val="00F57ECA"/>
    <w:rsid w:val="00FC65F5"/>
    <w:rsid w:val="00F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0616"/>
  <w15:chartTrackingRefBased/>
  <w15:docId w15:val="{E22D694C-830C-4469-9B30-11C4F171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A0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54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47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D35"/>
  </w:style>
  <w:style w:type="paragraph" w:styleId="Stopka">
    <w:name w:val="footer"/>
    <w:basedOn w:val="Normalny"/>
    <w:link w:val="StopkaZnak"/>
    <w:uiPriority w:val="99"/>
    <w:unhideWhenUsed/>
    <w:rsid w:val="0070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D35"/>
  </w:style>
  <w:style w:type="paragraph" w:customStyle="1" w:styleId="default-style">
    <w:name w:val="default-style"/>
    <w:basedOn w:val="Normalny"/>
    <w:rsid w:val="00D7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0CBE"/>
    <w:rPr>
      <w:b/>
      <w:bCs/>
    </w:rPr>
  </w:style>
  <w:style w:type="paragraph" w:customStyle="1" w:styleId="ox-6b7554b3a5-msonormal">
    <w:name w:val="ox-6b7554b3a5-msonormal"/>
    <w:basedOn w:val="Normalny"/>
    <w:rsid w:val="00D7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70CBE"/>
  </w:style>
  <w:style w:type="character" w:styleId="Odwoaniedokomentarza">
    <w:name w:val="annotation reference"/>
    <w:basedOn w:val="Domylnaczcionkaakapitu"/>
    <w:uiPriority w:val="99"/>
    <w:semiHidden/>
    <w:unhideWhenUsed/>
    <w:rsid w:val="00253D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D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D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DA0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A0D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1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uro@skkp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etingsweek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Kondas</dc:creator>
  <cp:keywords/>
  <dc:description/>
  <cp:lastModifiedBy>Daria Rzadkiewicz</cp:lastModifiedBy>
  <cp:revision>2</cp:revision>
  <dcterms:created xsi:type="dcterms:W3CDTF">2021-04-30T05:46:00Z</dcterms:created>
  <dcterms:modified xsi:type="dcterms:W3CDTF">2021-04-30T05:46:00Z</dcterms:modified>
</cp:coreProperties>
</file>